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Техника игры в футбол охватывает все процессы движения с мячом и без мяча, которые в соответствии с правилами необходимы для проведения игры. Техника игры подразделяется на технику без мяча и технику с мячом. Техника без мяча включает в себя бег и различные формы смены направления бега игрока, технику прыжков, финты без мяча и защитные позиции.</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Техника с мячом охватывает удары по мячу ногой и головой, ведение мяча, приемы отбирания мяча, финты с мячом, вбрасывание, прием мяча и вратарскую технику.</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Виды ударов.</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 xml:space="preserve">Удары по мячу ногой разделяются </w:t>
      </w:r>
      <w:proofErr w:type="gramStart"/>
      <w:r w:rsidRPr="00CA674C">
        <w:rPr>
          <w:rFonts w:ascii="Times New Roman" w:hAnsi="Times New Roman" w:cs="Times New Roman"/>
          <w:sz w:val="28"/>
          <w:szCs w:val="28"/>
        </w:rPr>
        <w:t>на</w:t>
      </w:r>
      <w:proofErr w:type="gramEnd"/>
      <w:r w:rsidRPr="00CA674C">
        <w:rPr>
          <w:rFonts w:ascii="Times New Roman" w:hAnsi="Times New Roman" w:cs="Times New Roman"/>
          <w:sz w:val="28"/>
          <w:szCs w:val="28"/>
        </w:rPr>
        <w:t xml:space="preserve"> более употребительные и менее употребительные.</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К первой группе относятся:</w:t>
      </w:r>
    </w:p>
    <w:p w:rsidR="00CA674C" w:rsidRPr="00CA674C" w:rsidRDefault="00CA674C" w:rsidP="00CA674C">
      <w:pPr>
        <w:numPr>
          <w:ilvl w:val="0"/>
          <w:numId w:val="1"/>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внутренней стороной стопы,</w:t>
      </w:r>
    </w:p>
    <w:p w:rsidR="00CA674C" w:rsidRPr="00CA674C" w:rsidRDefault="00CA674C" w:rsidP="00CA674C">
      <w:pPr>
        <w:numPr>
          <w:ilvl w:val="0"/>
          <w:numId w:val="1"/>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внутренней частью подъема,</w:t>
      </w:r>
    </w:p>
    <w:p w:rsidR="00CA674C" w:rsidRPr="00CA674C" w:rsidRDefault="00CA674C" w:rsidP="00CA674C">
      <w:pPr>
        <w:numPr>
          <w:ilvl w:val="0"/>
          <w:numId w:val="1"/>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подъемом и удар внешней частью подъема.</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Ко второй группе относятся:</w:t>
      </w:r>
    </w:p>
    <w:p w:rsidR="00CA674C" w:rsidRPr="00CA674C" w:rsidRDefault="00CA674C" w:rsidP="00CA674C">
      <w:pPr>
        <w:numPr>
          <w:ilvl w:val="0"/>
          <w:numId w:val="2"/>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внешней стороной стопы,</w:t>
      </w:r>
    </w:p>
    <w:p w:rsidR="00CA674C" w:rsidRPr="00CA674C" w:rsidRDefault="00CA674C" w:rsidP="00CA674C">
      <w:pPr>
        <w:numPr>
          <w:ilvl w:val="0"/>
          <w:numId w:val="2"/>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пяткой,</w:t>
      </w:r>
    </w:p>
    <w:p w:rsidR="00CA674C" w:rsidRPr="00CA674C" w:rsidRDefault="00CA674C" w:rsidP="00CA674C">
      <w:pPr>
        <w:numPr>
          <w:ilvl w:val="0"/>
          <w:numId w:val="2"/>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подошвой,</w:t>
      </w:r>
    </w:p>
    <w:p w:rsidR="00CA674C" w:rsidRPr="00CA674C" w:rsidRDefault="00CA674C" w:rsidP="00CA674C">
      <w:pPr>
        <w:numPr>
          <w:ilvl w:val="0"/>
          <w:numId w:val="2"/>
        </w:numPr>
        <w:spacing w:after="0" w:line="240" w:lineRule="auto"/>
        <w:ind w:firstLine="0"/>
        <w:jc w:val="both"/>
        <w:rPr>
          <w:rFonts w:ascii="Times New Roman" w:hAnsi="Times New Roman" w:cs="Times New Roman"/>
          <w:i/>
          <w:iCs/>
          <w:sz w:val="28"/>
          <w:szCs w:val="28"/>
        </w:rPr>
      </w:pPr>
      <w:r w:rsidRPr="00CA674C">
        <w:rPr>
          <w:rFonts w:ascii="Times New Roman" w:hAnsi="Times New Roman" w:cs="Times New Roman"/>
          <w:i/>
          <w:iCs/>
          <w:sz w:val="28"/>
          <w:szCs w:val="28"/>
        </w:rPr>
        <w:t>удар коленом и удар бедром.</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Во время игры удары по мячу ногой применяются при передаче мяча (пас), при ударе по воротам, при штрафных и свободных ударах. Если сила удара направлена не через центр мяча, то мяч может «срезаться», т. е. будет вращаться вокруг своей вертикальной оси и опишет дугу во внешнюю сторону. Удар по мячу представляет собой комплексное движение. При сильных ударах большую роль играет движение верхней половины туловища.</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Удар по мячу ногой.</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Во время ударов по мячу ногой футболист слегка наклоняет туловище вперед и переносит тяжесть тела на опорную ногу, которая слегка согнута в колене, для большей устойчивости. Руки также расставлены в стороны для поддержания равновесия. В момент удара для его усиления туловище выпрямляется. Рука, одноименная опорной ноге, выносится вперед. Лишь в таком положении футболист может сохранить равновесие и нанести наиболее сильный удар по мячу.</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Большое влияние на траекторию полета мяча оказывает положение и удаленность опорной ноги от мяча. Если игрок находится вблизи мяча, то он использует низкие передачи. Положение голеностопного сустава должно быть по возможности четко фиксировано. В момент удара футболист должен смотреть на мяч, ибо расстояние до цели он фиксирует заранее. Эти основные замечания относятся ко всем видам ударов по мячу ногой.</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Удары по мячу головой.</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 xml:space="preserve">Удары по мячу головой используются в основном для передачи высоколетящих мячей. Удары головой выполняются без прыжка, в прыжке, </w:t>
      </w:r>
      <w:r w:rsidRPr="00CA674C">
        <w:rPr>
          <w:rFonts w:ascii="Times New Roman" w:hAnsi="Times New Roman" w:cs="Times New Roman"/>
          <w:sz w:val="28"/>
          <w:szCs w:val="28"/>
        </w:rPr>
        <w:lastRenderedPageBreak/>
        <w:t>на бегу и в прыжке прогнувшись. Предпосылками для интенсивного удара являются хороший замах верхней частью туловища и напряжение затылочной мускулатуры. Наиболее точные удары выполняются лбом.</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Остановка мяча.</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Под этим понимают все технические элементы, которые используются игроком при остановке катящегося или летящего мяча. Катящиеся мячи чаще всего останавливают внутренней стороной стопы или подошвой. Мяч, падающий сверху спереди, также останавливают подошвой или внутренней стороной стопы.</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Летящий мяч можно, остановить также головой, грудью или животом. При остановке мяча с переводом игрок сначала останавливает мяч ногой (внутренней или внешней частью подъема), а затем движется с ним в необходимом направлении. При остановке мяча большое значение имеет отведение назад той части тела, которая останавливает мяч. Это делается для смягчения силы удара и предотвращения отскока мяча. Игрок должен хорошо чувствовать мяч.</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Ведение мяча.</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Ведение мяча создает предпосылки для дальнейших передач. Его применяют также при обводе соперника. Футболист должен владеть техникой ведения мяча, уметь прикрывать мяч корпусом, но взгляд его должен быть направлен не на мяч, а на поле. Для ведения мяча по прямой линии применяют удары внешней частью подъема; по кривой линии мяч ведут внутренней частью подъема.</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Финты.</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С помощью финтов (преднамеренных обманных движений) игрок пытается ввести соперника в заблуждение. Футболист вызывает соперника на реакцию в ложном направлении для того, чтобы самому получить преимущество в тактико-технических действиях. Финты играют большую роль в единоборстве с соперником. Обычно применяются финты туловищем (обманные движения корпусом), финты ногами (обманные движения ногами для удара по мячу) и финты с отведением мяча назад.</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Отбирание мяча.</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К технике отбирания мяча относятся: блокировка мяча подошвой или внутренней стороной стопы, отбирание мяча с применением толчка и выбивание мяча «подкатом».</w:t>
      </w:r>
    </w:p>
    <w:p w:rsidR="00CA674C" w:rsidRP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Приемы игры вратаря.</w:t>
      </w:r>
    </w:p>
    <w:p w:rsidR="00CA674C" w:rsidRDefault="00CA674C" w:rsidP="00CA674C">
      <w:pPr>
        <w:spacing w:after="0" w:line="240" w:lineRule="auto"/>
        <w:jc w:val="both"/>
        <w:rPr>
          <w:rFonts w:ascii="Times New Roman" w:hAnsi="Times New Roman" w:cs="Times New Roman"/>
          <w:sz w:val="28"/>
          <w:szCs w:val="28"/>
        </w:rPr>
      </w:pPr>
      <w:r w:rsidRPr="00CA674C">
        <w:rPr>
          <w:rFonts w:ascii="Times New Roman" w:hAnsi="Times New Roman" w:cs="Times New Roman"/>
          <w:sz w:val="28"/>
          <w:szCs w:val="28"/>
        </w:rPr>
        <w:t>В пределах штрафной площадки вратарь может брать мяч руками. Во время игры вратарь применяет следующие приемы: ловля мяча, удары по мячу кулаком, броски мяча, отбивание мяча, ловля мяча в прыжке. Для введения мяча в игру вратарь применяет выбивание мяча, отбивание мята и перекат.</w:t>
      </w:r>
    </w:p>
    <w:p w:rsidR="00CA674C" w:rsidRDefault="00CA674C" w:rsidP="00CA674C">
      <w:pPr>
        <w:spacing w:after="0" w:line="240" w:lineRule="auto"/>
        <w:jc w:val="both"/>
        <w:rPr>
          <w:rFonts w:ascii="Times New Roman" w:hAnsi="Times New Roman" w:cs="Times New Roman"/>
          <w:sz w:val="28"/>
          <w:szCs w:val="28"/>
        </w:rPr>
      </w:pPr>
    </w:p>
    <w:p w:rsidR="00CA674C" w:rsidRDefault="00CA674C" w:rsidP="00CA674C">
      <w:pPr>
        <w:spacing w:after="0" w:line="240" w:lineRule="auto"/>
        <w:jc w:val="both"/>
        <w:rPr>
          <w:rFonts w:ascii="Times New Roman" w:hAnsi="Times New Roman" w:cs="Times New Roman"/>
          <w:sz w:val="28"/>
          <w:szCs w:val="28"/>
        </w:rPr>
      </w:pPr>
    </w:p>
    <w:p w:rsidR="00CA674C" w:rsidRDefault="00CA674C" w:rsidP="00CA674C">
      <w:pPr>
        <w:spacing w:after="0" w:line="240" w:lineRule="auto"/>
        <w:jc w:val="both"/>
        <w:rPr>
          <w:rFonts w:ascii="Times New Roman" w:hAnsi="Times New Roman" w:cs="Times New Roman"/>
          <w:sz w:val="28"/>
          <w:szCs w:val="28"/>
        </w:rPr>
      </w:pPr>
    </w:p>
    <w:p w:rsidR="00CA674C" w:rsidRDefault="00CA674C" w:rsidP="00CA674C">
      <w:pPr>
        <w:spacing w:after="0" w:line="240" w:lineRule="auto"/>
        <w:jc w:val="both"/>
        <w:rPr>
          <w:rFonts w:ascii="Times New Roman" w:hAnsi="Times New Roman" w:cs="Times New Roman"/>
          <w:sz w:val="28"/>
          <w:szCs w:val="28"/>
        </w:rPr>
      </w:pPr>
    </w:p>
    <w:p w:rsidR="00CA674C" w:rsidRDefault="00CA674C" w:rsidP="00CA674C">
      <w:pPr>
        <w:spacing w:after="0" w:line="240" w:lineRule="auto"/>
        <w:jc w:val="both"/>
        <w:rPr>
          <w:rFonts w:ascii="Times New Roman" w:hAnsi="Times New Roman" w:cs="Times New Roman"/>
          <w:sz w:val="28"/>
          <w:szCs w:val="28"/>
        </w:rPr>
      </w:pPr>
    </w:p>
    <w:p w:rsidR="00CA674C" w:rsidRDefault="00CA674C" w:rsidP="00CA674C">
      <w:pPr>
        <w:spacing w:after="0" w:line="240" w:lineRule="auto"/>
        <w:jc w:val="center"/>
        <w:rPr>
          <w:rFonts w:ascii="Times New Roman" w:hAnsi="Times New Roman" w:cs="Times New Roman"/>
          <w:b/>
          <w:sz w:val="28"/>
          <w:szCs w:val="28"/>
        </w:rPr>
      </w:pPr>
      <w:r w:rsidRPr="00CA674C">
        <w:rPr>
          <w:rFonts w:ascii="Times New Roman" w:hAnsi="Times New Roman" w:cs="Times New Roman"/>
          <w:b/>
          <w:sz w:val="28"/>
          <w:szCs w:val="28"/>
        </w:rPr>
        <w:lastRenderedPageBreak/>
        <w:t>Видеоматериал:</w:t>
      </w:r>
    </w:p>
    <w:p w:rsidR="00CA674C" w:rsidRPr="00CA674C" w:rsidRDefault="00CA674C" w:rsidP="00CA674C">
      <w:pPr>
        <w:spacing w:after="0" w:line="240" w:lineRule="auto"/>
        <w:rPr>
          <w:rFonts w:ascii="Times New Roman" w:hAnsi="Times New Roman" w:cs="Times New Roman"/>
          <w:sz w:val="28"/>
          <w:szCs w:val="28"/>
        </w:rPr>
      </w:pPr>
      <w:r>
        <w:rPr>
          <w:rFonts w:ascii="Times New Roman" w:hAnsi="Times New Roman" w:cs="Times New Roman"/>
          <w:sz w:val="28"/>
          <w:szCs w:val="28"/>
        </w:rPr>
        <w:t>1.</w:t>
      </w:r>
    </w:p>
    <w:p w:rsidR="00A9453E" w:rsidRDefault="00CA674C" w:rsidP="00CA674C">
      <w:pPr>
        <w:spacing w:after="0" w:line="240" w:lineRule="auto"/>
        <w:jc w:val="both"/>
        <w:rPr>
          <w:rFonts w:ascii="Times New Roman" w:hAnsi="Times New Roman" w:cs="Times New Roman"/>
          <w:sz w:val="28"/>
          <w:szCs w:val="28"/>
        </w:rPr>
      </w:pPr>
      <w:hyperlink r:id="rId6" w:history="1">
        <w:proofErr w:type="gramStart"/>
        <w:r w:rsidRPr="00CA674C">
          <w:rPr>
            <w:rStyle w:val="a3"/>
            <w:rFonts w:ascii="Times New Roman" w:hAnsi="Times New Roman" w:cs="Times New Roman"/>
            <w:sz w:val="28"/>
            <w:szCs w:val="28"/>
          </w:rPr>
          <w:t>https://yandex.ru/video/preview/?family=yes&amp;filmId=15421748478166728369&amp;from=tabbar&amp;parent-reqid=1584956833646851-312564520042909513100122-man1-3602&amp;text=%D1%82%D0%B5%D1%85%D0%BD%D0%B8%D0%BA%D0%B0+%D0%B2%D0%BB%D0%B0%D0%B4%D0%B5%D0%BD%D0%B8%D1%8F+%D0%BC%D1%8F%D1%87%D0%BE%D0%BC+%D0%B2+%D1%84%D1%83</w:t>
        </w:r>
        <w:proofErr w:type="gramEnd"/>
        <w:r w:rsidRPr="00CA674C">
          <w:rPr>
            <w:rStyle w:val="a3"/>
            <w:rFonts w:ascii="Times New Roman" w:hAnsi="Times New Roman" w:cs="Times New Roman"/>
            <w:sz w:val="28"/>
            <w:szCs w:val="28"/>
          </w:rPr>
          <w:t>%D1%82%D0%B1%D0%BE%D0%BB%D0%B5</w:t>
        </w:r>
      </w:hyperlink>
    </w:p>
    <w:p w:rsidR="00CA674C" w:rsidRDefault="00CA674C" w:rsidP="00CA674C">
      <w:pPr>
        <w:spacing w:after="0" w:line="240" w:lineRule="auto"/>
        <w:jc w:val="both"/>
        <w:rPr>
          <w:rFonts w:ascii="Times New Roman" w:hAnsi="Times New Roman" w:cs="Times New Roman"/>
          <w:sz w:val="28"/>
          <w:szCs w:val="28"/>
        </w:rPr>
      </w:pPr>
    </w:p>
    <w:p w:rsidR="00CA674C" w:rsidRDefault="00CA674C" w:rsidP="00CA67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CA674C" w:rsidRPr="00CA674C" w:rsidRDefault="00CA674C" w:rsidP="00CA674C">
      <w:pPr>
        <w:spacing w:after="0" w:line="240" w:lineRule="auto"/>
        <w:jc w:val="both"/>
        <w:rPr>
          <w:rFonts w:ascii="Times New Roman" w:hAnsi="Times New Roman" w:cs="Times New Roman"/>
          <w:sz w:val="28"/>
          <w:szCs w:val="28"/>
        </w:rPr>
      </w:pPr>
      <w:hyperlink r:id="rId7" w:history="1">
        <w:proofErr w:type="gramStart"/>
        <w:r w:rsidRPr="00CA674C">
          <w:rPr>
            <w:rStyle w:val="a3"/>
            <w:rFonts w:ascii="Times New Roman" w:hAnsi="Times New Roman" w:cs="Times New Roman"/>
            <w:sz w:val="28"/>
            <w:szCs w:val="28"/>
          </w:rPr>
          <w:t>https://yandex.ru/video/preview/?family=yes&amp;filmId=5882809358029701658&amp;from=tabbar&amp;text=%D1%82%D0%B5%D1%85%D0%BD%D0%B8%D0%BA%D0%B0+%D0%B2%D0%BB%D0%B0%D0%B4%D0%B5%D0%BD%D0%B8%D1%8F+%D0%BC%D1%8F%D1%87%D0%BE%D0%BC+%D0%B2+%D1%84%D1%83%D1%82</w:t>
        </w:r>
        <w:proofErr w:type="gramEnd"/>
        <w:r w:rsidRPr="00CA674C">
          <w:rPr>
            <w:rStyle w:val="a3"/>
            <w:rFonts w:ascii="Times New Roman" w:hAnsi="Times New Roman" w:cs="Times New Roman"/>
            <w:sz w:val="28"/>
            <w:szCs w:val="28"/>
          </w:rPr>
          <w:t>%D0%B1%D0%BE%D0%BB%D0%B5</w:t>
        </w:r>
      </w:hyperlink>
      <w:bookmarkStart w:id="0" w:name="_GoBack"/>
      <w:bookmarkEnd w:id="0"/>
    </w:p>
    <w:sectPr w:rsidR="00CA674C" w:rsidRPr="00CA67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D5D37"/>
    <w:multiLevelType w:val="multilevel"/>
    <w:tmpl w:val="8E8C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2040CBC"/>
    <w:multiLevelType w:val="multilevel"/>
    <w:tmpl w:val="682A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74C"/>
    <w:rsid w:val="00A9453E"/>
    <w:rsid w:val="00CA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7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7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631310">
      <w:bodyDiv w:val="1"/>
      <w:marLeft w:val="0"/>
      <w:marRight w:val="0"/>
      <w:marTop w:val="0"/>
      <w:marBottom w:val="0"/>
      <w:divBdr>
        <w:top w:val="none" w:sz="0" w:space="0" w:color="auto"/>
        <w:left w:val="none" w:sz="0" w:space="0" w:color="auto"/>
        <w:bottom w:val="none" w:sz="0" w:space="0" w:color="auto"/>
        <w:right w:val="none" w:sz="0" w:space="0" w:color="auto"/>
      </w:divBdr>
      <w:divsChild>
        <w:div w:id="1245067214">
          <w:marLeft w:val="0"/>
          <w:marRight w:val="0"/>
          <w:marTop w:val="0"/>
          <w:marBottom w:val="210"/>
          <w:divBdr>
            <w:top w:val="none" w:sz="0" w:space="0" w:color="auto"/>
            <w:left w:val="none" w:sz="0" w:space="0" w:color="auto"/>
            <w:bottom w:val="none" w:sz="0" w:space="0" w:color="auto"/>
            <w:right w:val="none" w:sz="0" w:space="0" w:color="auto"/>
          </w:divBdr>
        </w:div>
        <w:div w:id="1635942310">
          <w:marLeft w:val="0"/>
          <w:marRight w:val="0"/>
          <w:marTop w:val="0"/>
          <w:marBottom w:val="210"/>
          <w:divBdr>
            <w:top w:val="none" w:sz="0" w:space="0" w:color="auto"/>
            <w:left w:val="none" w:sz="0" w:space="0" w:color="auto"/>
            <w:bottom w:val="none" w:sz="0" w:space="0" w:color="auto"/>
            <w:right w:val="none" w:sz="0" w:space="0" w:color="auto"/>
          </w:divBdr>
        </w:div>
        <w:div w:id="1091200650">
          <w:marLeft w:val="0"/>
          <w:marRight w:val="0"/>
          <w:marTop w:val="0"/>
          <w:marBottom w:val="210"/>
          <w:divBdr>
            <w:top w:val="none" w:sz="0" w:space="0" w:color="auto"/>
            <w:left w:val="none" w:sz="0" w:space="0" w:color="auto"/>
            <w:bottom w:val="none" w:sz="0" w:space="0" w:color="auto"/>
            <w:right w:val="none" w:sz="0" w:space="0" w:color="auto"/>
          </w:divBdr>
        </w:div>
        <w:div w:id="1956478633">
          <w:marLeft w:val="0"/>
          <w:marRight w:val="0"/>
          <w:marTop w:val="0"/>
          <w:marBottom w:val="210"/>
          <w:divBdr>
            <w:top w:val="none" w:sz="0" w:space="0" w:color="auto"/>
            <w:left w:val="none" w:sz="0" w:space="0" w:color="auto"/>
            <w:bottom w:val="none" w:sz="0" w:space="0" w:color="auto"/>
            <w:right w:val="none" w:sz="0" w:space="0" w:color="auto"/>
          </w:divBdr>
        </w:div>
        <w:div w:id="136069557">
          <w:marLeft w:val="0"/>
          <w:marRight w:val="0"/>
          <w:marTop w:val="0"/>
          <w:marBottom w:val="210"/>
          <w:divBdr>
            <w:top w:val="none" w:sz="0" w:space="0" w:color="auto"/>
            <w:left w:val="none" w:sz="0" w:space="0" w:color="auto"/>
            <w:bottom w:val="none" w:sz="0" w:space="0" w:color="auto"/>
            <w:right w:val="none" w:sz="0" w:space="0" w:color="auto"/>
          </w:divBdr>
        </w:div>
        <w:div w:id="487791575">
          <w:marLeft w:val="0"/>
          <w:marRight w:val="0"/>
          <w:marTop w:val="0"/>
          <w:marBottom w:val="210"/>
          <w:divBdr>
            <w:top w:val="none" w:sz="0" w:space="0" w:color="auto"/>
            <w:left w:val="none" w:sz="0" w:space="0" w:color="auto"/>
            <w:bottom w:val="none" w:sz="0" w:space="0" w:color="auto"/>
            <w:right w:val="none" w:sz="0" w:space="0" w:color="auto"/>
          </w:divBdr>
        </w:div>
        <w:div w:id="303200714">
          <w:marLeft w:val="0"/>
          <w:marRight w:val="0"/>
          <w:marTop w:val="0"/>
          <w:marBottom w:val="210"/>
          <w:divBdr>
            <w:top w:val="none" w:sz="0" w:space="0" w:color="auto"/>
            <w:left w:val="none" w:sz="0" w:space="0" w:color="auto"/>
            <w:bottom w:val="none" w:sz="0" w:space="0" w:color="auto"/>
            <w:right w:val="none" w:sz="0" w:space="0" w:color="auto"/>
          </w:divBdr>
        </w:div>
        <w:div w:id="1657151790">
          <w:marLeft w:val="0"/>
          <w:marRight w:val="0"/>
          <w:marTop w:val="0"/>
          <w:marBottom w:val="210"/>
          <w:divBdr>
            <w:top w:val="none" w:sz="0" w:space="0" w:color="auto"/>
            <w:left w:val="none" w:sz="0" w:space="0" w:color="auto"/>
            <w:bottom w:val="none" w:sz="0" w:space="0" w:color="auto"/>
            <w:right w:val="none" w:sz="0" w:space="0" w:color="auto"/>
          </w:divBdr>
        </w:div>
        <w:div w:id="1980768090">
          <w:marLeft w:val="0"/>
          <w:marRight w:val="0"/>
          <w:marTop w:val="0"/>
          <w:marBottom w:val="210"/>
          <w:divBdr>
            <w:top w:val="none" w:sz="0" w:space="0" w:color="auto"/>
            <w:left w:val="none" w:sz="0" w:space="0" w:color="auto"/>
            <w:bottom w:val="none" w:sz="0" w:space="0" w:color="auto"/>
            <w:right w:val="none" w:sz="0" w:space="0" w:color="auto"/>
          </w:divBdr>
        </w:div>
        <w:div w:id="1469937776">
          <w:marLeft w:val="0"/>
          <w:marRight w:val="0"/>
          <w:marTop w:val="0"/>
          <w:marBottom w:val="210"/>
          <w:divBdr>
            <w:top w:val="none" w:sz="0" w:space="0" w:color="auto"/>
            <w:left w:val="none" w:sz="0" w:space="0" w:color="auto"/>
            <w:bottom w:val="none" w:sz="0" w:space="0" w:color="auto"/>
            <w:right w:val="none" w:sz="0" w:space="0" w:color="auto"/>
          </w:divBdr>
        </w:div>
        <w:div w:id="533926757">
          <w:marLeft w:val="0"/>
          <w:marRight w:val="0"/>
          <w:marTop w:val="0"/>
          <w:marBottom w:val="210"/>
          <w:divBdr>
            <w:top w:val="none" w:sz="0" w:space="0" w:color="auto"/>
            <w:left w:val="none" w:sz="0" w:space="0" w:color="auto"/>
            <w:bottom w:val="none" w:sz="0" w:space="0" w:color="auto"/>
            <w:right w:val="none" w:sz="0" w:space="0" w:color="auto"/>
          </w:divBdr>
        </w:div>
        <w:div w:id="196548379">
          <w:marLeft w:val="0"/>
          <w:marRight w:val="0"/>
          <w:marTop w:val="0"/>
          <w:marBottom w:val="210"/>
          <w:divBdr>
            <w:top w:val="none" w:sz="0" w:space="0" w:color="auto"/>
            <w:left w:val="none" w:sz="0" w:space="0" w:color="auto"/>
            <w:bottom w:val="none" w:sz="0" w:space="0" w:color="auto"/>
            <w:right w:val="none" w:sz="0" w:space="0" w:color="auto"/>
          </w:divBdr>
        </w:div>
        <w:div w:id="2142720829">
          <w:marLeft w:val="0"/>
          <w:marRight w:val="0"/>
          <w:marTop w:val="0"/>
          <w:marBottom w:val="210"/>
          <w:divBdr>
            <w:top w:val="none" w:sz="0" w:space="0" w:color="auto"/>
            <w:left w:val="none" w:sz="0" w:space="0" w:color="auto"/>
            <w:bottom w:val="none" w:sz="0" w:space="0" w:color="auto"/>
            <w:right w:val="none" w:sz="0" w:space="0" w:color="auto"/>
          </w:divBdr>
        </w:div>
        <w:div w:id="1539659117">
          <w:marLeft w:val="0"/>
          <w:marRight w:val="0"/>
          <w:marTop w:val="0"/>
          <w:marBottom w:val="210"/>
          <w:divBdr>
            <w:top w:val="none" w:sz="0" w:space="0" w:color="auto"/>
            <w:left w:val="none" w:sz="0" w:space="0" w:color="auto"/>
            <w:bottom w:val="none" w:sz="0" w:space="0" w:color="auto"/>
            <w:right w:val="none" w:sz="0" w:space="0" w:color="auto"/>
          </w:divBdr>
        </w:div>
        <w:div w:id="1689795156">
          <w:marLeft w:val="0"/>
          <w:marRight w:val="0"/>
          <w:marTop w:val="0"/>
          <w:marBottom w:val="210"/>
          <w:divBdr>
            <w:top w:val="none" w:sz="0" w:space="0" w:color="auto"/>
            <w:left w:val="none" w:sz="0" w:space="0" w:color="auto"/>
            <w:bottom w:val="none" w:sz="0" w:space="0" w:color="auto"/>
            <w:right w:val="none" w:sz="0" w:space="0" w:color="auto"/>
          </w:divBdr>
        </w:div>
        <w:div w:id="821242348">
          <w:marLeft w:val="0"/>
          <w:marRight w:val="0"/>
          <w:marTop w:val="0"/>
          <w:marBottom w:val="21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yandex.ru/video/preview/?family=yes&amp;filmId=5882809358029701658&amp;from=tabbar&amp;text=%D1%82%D0%B5%D1%85%D0%BD%D0%B8%D0%BA%D0%B0+%D0%B2%D0%BB%D0%B0%D0%B4%D0%B5%D0%BD%D0%B8%D1%8F+%D0%BC%D1%8F%D1%87%D0%BE%D0%BC+%D0%B2+%D1%84%D1%83%D1%82%D0%B1%D0%BE%D0%BB%D0%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video/preview/?family=yes&amp;filmId=15421748478166728369&amp;from=tabbar&amp;parent-reqid=1584956833646851-312564520042909513100122-man1-3602&amp;text=%D1%82%D0%B5%D1%85%D0%BD%D0%B8%D0%BA%D0%B0+%D0%B2%D0%BB%D0%B0%D0%B4%D0%B5%D0%BD%D0%B8%D1%8F+%D0%BC%D1%8F%D1%87%D0%BE%D0%BC+%D0%B2+%D1%84%D1%83%D1%82%D0%B1%D0%BE%D0%BB%D0%B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858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Халиуллина</dc:creator>
  <cp:lastModifiedBy>Халиуллина</cp:lastModifiedBy>
  <cp:revision>1</cp:revision>
  <dcterms:created xsi:type="dcterms:W3CDTF">2020-03-23T09:46:00Z</dcterms:created>
  <dcterms:modified xsi:type="dcterms:W3CDTF">2020-03-23T09:52:00Z</dcterms:modified>
</cp:coreProperties>
</file>